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EE" w:rsidRPr="00A42B50" w:rsidRDefault="00127668" w:rsidP="006029A1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color w:val="222222"/>
          <w:sz w:val="20"/>
          <w:szCs w:val="20"/>
        </w:rPr>
      </w:pPr>
      <w:r>
        <w:rPr>
          <w:rFonts w:ascii="Comic Sans MS" w:hAnsi="Comic Sans MS" w:cs="Arial"/>
          <w:color w:val="000000"/>
          <w:sz w:val="60"/>
          <w:szCs w:val="60"/>
        </w:rPr>
        <w:t xml:space="preserve"> </w:t>
      </w:r>
      <w:bookmarkStart w:id="0" w:name="_GoBack"/>
      <w:r w:rsidR="005B5EEE" w:rsidRPr="00A42B50">
        <w:rPr>
          <w:rFonts w:ascii="Calibri" w:hAnsi="Calibri" w:cs="Arial"/>
          <w:color w:val="000000"/>
          <w:sz w:val="60"/>
          <w:szCs w:val="60"/>
        </w:rPr>
        <w:t>Did you know??</w:t>
      </w:r>
    </w:p>
    <w:p w:rsidR="005B5EEE" w:rsidRPr="00A42B50" w:rsidRDefault="005B5EEE" w:rsidP="005B5EEE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color w:val="222222"/>
          <w:sz w:val="20"/>
          <w:szCs w:val="20"/>
        </w:rPr>
      </w:pPr>
      <w:r w:rsidRPr="00A42B50">
        <w:rPr>
          <w:rFonts w:ascii="Calibri" w:hAnsi="Calibri" w:cs="Arial"/>
          <w:color w:val="000000"/>
          <w:sz w:val="20"/>
          <w:szCs w:val="20"/>
        </w:rPr>
        <w:t> </w:t>
      </w:r>
    </w:p>
    <w:p w:rsidR="00BD52F7" w:rsidRPr="00A42B50" w:rsidRDefault="00BD52F7" w:rsidP="00FE56EB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color w:val="000000"/>
          <w:sz w:val="28"/>
          <w:szCs w:val="28"/>
        </w:rPr>
      </w:pPr>
      <w:r w:rsidRPr="00A42B50">
        <w:rPr>
          <w:rFonts w:ascii="Calibri" w:hAnsi="Calibri" w:cs="Arial"/>
          <w:color w:val="000000"/>
          <w:sz w:val="20"/>
          <w:szCs w:val="20"/>
        </w:rPr>
        <w:t> </w:t>
      </w:r>
      <w:r w:rsidR="007243DE" w:rsidRPr="00A42B50">
        <w:rPr>
          <w:rFonts w:ascii="Calibri" w:hAnsi="Calibri" w:cs="Arial"/>
          <w:color w:val="000000"/>
          <w:sz w:val="26"/>
          <w:szCs w:val="26"/>
        </w:rPr>
        <w:t xml:space="preserve">Welcome to this </w:t>
      </w:r>
      <w:r w:rsidR="00BA30E9" w:rsidRPr="00A42B50">
        <w:rPr>
          <w:rFonts w:ascii="Calibri" w:hAnsi="Calibri" w:cs="Arial"/>
          <w:color w:val="000000"/>
          <w:sz w:val="26"/>
          <w:szCs w:val="26"/>
        </w:rPr>
        <w:t>month’s</w:t>
      </w:r>
      <w:r w:rsidR="007243DE" w:rsidRPr="00A42B50">
        <w:rPr>
          <w:rFonts w:ascii="Calibri" w:hAnsi="Calibri" w:cs="Arial"/>
          <w:color w:val="000000"/>
          <w:sz w:val="26"/>
          <w:szCs w:val="26"/>
        </w:rPr>
        <w:t xml:space="preserve"> newsletter</w:t>
      </w:r>
      <w:r w:rsidRPr="00A42B50">
        <w:rPr>
          <w:rFonts w:ascii="Calibri" w:hAnsi="Calibri" w:cs="Arial"/>
          <w:color w:val="000000"/>
          <w:sz w:val="26"/>
          <w:szCs w:val="26"/>
        </w:rPr>
        <w:t>. The four key bits of information this month are</w:t>
      </w:r>
      <w:r w:rsidRPr="00A42B50">
        <w:rPr>
          <w:rFonts w:ascii="Calibri" w:hAnsi="Calibri" w:cs="Arial"/>
          <w:color w:val="000000"/>
          <w:sz w:val="28"/>
          <w:szCs w:val="28"/>
        </w:rPr>
        <w:t>:</w:t>
      </w:r>
    </w:p>
    <w:p w:rsidR="00BD52F7" w:rsidRPr="00A42B50" w:rsidRDefault="00BD52F7" w:rsidP="00BD52F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16"/>
          <w:szCs w:val="16"/>
        </w:rPr>
      </w:pPr>
    </w:p>
    <w:p w:rsidR="00AA5647" w:rsidRPr="00A42B50" w:rsidRDefault="00AA5647" w:rsidP="00AA5647">
      <w:pPr>
        <w:pStyle w:val="NoSpacing"/>
        <w:numPr>
          <w:ilvl w:val="0"/>
          <w:numId w:val="6"/>
        </w:numPr>
        <w:rPr>
          <w:rFonts w:ascii="Calibri" w:hAnsi="Calibri"/>
          <w:sz w:val="28"/>
          <w:szCs w:val="28"/>
        </w:rPr>
      </w:pPr>
      <w:r w:rsidRPr="00A42B50">
        <w:rPr>
          <w:rFonts w:ascii="Calibri" w:hAnsi="Calibri"/>
          <w:sz w:val="28"/>
          <w:szCs w:val="28"/>
        </w:rPr>
        <w:t xml:space="preserve">PayPoint </w:t>
      </w:r>
      <w:r w:rsidRPr="00A42B50">
        <w:rPr>
          <w:rFonts w:ascii="Calibri" w:hAnsi="Calibri"/>
          <w:sz w:val="28"/>
          <w:szCs w:val="28"/>
        </w:rPr>
        <w:t xml:space="preserve">update. </w:t>
      </w:r>
      <w:r w:rsidRPr="00A42B50">
        <w:rPr>
          <w:rFonts w:ascii="Calibri" w:hAnsi="Calibri"/>
          <w:sz w:val="28"/>
          <w:szCs w:val="28"/>
        </w:rPr>
        <w:t xml:space="preserve">Unfortunately our Bank will no longer be providing PayPoint services to us after 1st September 2017. If you currently use a PayPoint Card </w:t>
      </w:r>
      <w:r w:rsidRPr="00A42B50">
        <w:rPr>
          <w:rFonts w:ascii="Calibri" w:hAnsi="Calibri"/>
          <w:sz w:val="28"/>
          <w:szCs w:val="28"/>
        </w:rPr>
        <w:t xml:space="preserve">issued by us, </w:t>
      </w:r>
      <w:r w:rsidRPr="00A42B50">
        <w:rPr>
          <w:rFonts w:ascii="Calibri" w:hAnsi="Calibri"/>
          <w:sz w:val="28"/>
          <w:szCs w:val="28"/>
        </w:rPr>
        <w:t xml:space="preserve">to add the odd sum to savings now and again your card won’t work from September. However, </w:t>
      </w:r>
      <w:r w:rsidRPr="00A42B50">
        <w:rPr>
          <w:rFonts w:ascii="Calibri" w:hAnsi="Calibri"/>
          <w:sz w:val="28"/>
          <w:szCs w:val="28"/>
        </w:rPr>
        <w:t xml:space="preserve">if </w:t>
      </w:r>
      <w:r w:rsidRPr="00A42B50">
        <w:rPr>
          <w:rFonts w:ascii="Calibri" w:hAnsi="Calibri"/>
          <w:sz w:val="28"/>
          <w:szCs w:val="28"/>
        </w:rPr>
        <w:t xml:space="preserve">you </w:t>
      </w:r>
      <w:r w:rsidRPr="00A42B50">
        <w:rPr>
          <w:rFonts w:ascii="Calibri" w:hAnsi="Calibri"/>
          <w:sz w:val="28"/>
          <w:szCs w:val="28"/>
        </w:rPr>
        <w:t xml:space="preserve">have the </w:t>
      </w:r>
      <w:proofErr w:type="gramStart"/>
      <w:r w:rsidRPr="00A42B50">
        <w:rPr>
          <w:rFonts w:ascii="Calibri" w:hAnsi="Calibri"/>
          <w:sz w:val="28"/>
          <w:szCs w:val="28"/>
        </w:rPr>
        <w:t>Engage</w:t>
      </w:r>
      <w:proofErr w:type="gramEnd"/>
      <w:r w:rsidRPr="00A42B50">
        <w:rPr>
          <w:rFonts w:ascii="Calibri" w:hAnsi="Calibri"/>
          <w:sz w:val="28"/>
          <w:szCs w:val="28"/>
        </w:rPr>
        <w:t xml:space="preserve"> card we issue, then you can use PayPoint to pay cash directly onto your card – just present your Engage card to the retailer at the time you pay in your cash.</w:t>
      </w:r>
    </w:p>
    <w:p w:rsidR="00AA5647" w:rsidRPr="00A42B50" w:rsidRDefault="00AA5647" w:rsidP="00AA564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8"/>
          <w:szCs w:val="28"/>
        </w:rPr>
      </w:pPr>
      <w:r w:rsidRPr="00A42B50">
        <w:rPr>
          <w:rFonts w:ascii="Calibri" w:hAnsi="Calibri" w:cs="Segoe UI"/>
          <w:iCs/>
          <w:color w:val="000000"/>
          <w:sz w:val="28"/>
          <w:szCs w:val="28"/>
        </w:rPr>
        <w:t>Need a loan between £7,500 and £15,000 and you are a homeowner? We offer loans from 5.9% APR for up to 5 years. There are no lending fees and free life cover up to £10,000 aged 69 or below. The loan can be used for any purpose i.e. holidays, weddings, home improvements, mobile homes etc. If you are interested please give us a call on 01895 250958 or have a look at our web site. All loans are subject to affordability checks.</w:t>
      </w:r>
    </w:p>
    <w:p w:rsidR="00AA5647" w:rsidRPr="00A42B50" w:rsidRDefault="00AA5647" w:rsidP="00AA5647">
      <w:pPr>
        <w:pStyle w:val="ListParagraph"/>
        <w:numPr>
          <w:ilvl w:val="0"/>
          <w:numId w:val="6"/>
        </w:numPr>
        <w:shd w:val="clear" w:color="auto" w:fill="FFFFFF"/>
        <w:spacing w:after="0" w:line="320" w:lineRule="atLeast"/>
        <w:jc w:val="both"/>
        <w:rPr>
          <w:rFonts w:ascii="Calibri" w:hAnsi="Calibri"/>
          <w:sz w:val="28"/>
          <w:szCs w:val="28"/>
        </w:rPr>
      </w:pPr>
      <w:r w:rsidRPr="00A42B50">
        <w:rPr>
          <w:rFonts w:ascii="Calibri" w:eastAsia="Times New Roman" w:hAnsi="Calibri"/>
          <w:sz w:val="28"/>
          <w:szCs w:val="28"/>
          <w:lang w:val="en-US"/>
        </w:rPr>
        <w:t xml:space="preserve">Did you know that we pay a £10 bounty to any existing member who introduces a new member (who in turn </w:t>
      </w:r>
      <w:r w:rsidRPr="00A42B50">
        <w:rPr>
          <w:rFonts w:ascii="Calibri" w:hAnsi="Calibri"/>
          <w:sz w:val="28"/>
          <w:szCs w:val="28"/>
        </w:rPr>
        <w:t>maintains their regular savings account for 3 months) Just make sure your name appears on their application form as an introducer so we know who to pay the bounty too.</w:t>
      </w:r>
    </w:p>
    <w:p w:rsidR="00AD14FB" w:rsidRPr="00A42B50" w:rsidRDefault="00AD14FB" w:rsidP="00AA5647">
      <w:pPr>
        <w:pStyle w:val="ListParagraph"/>
        <w:numPr>
          <w:ilvl w:val="0"/>
          <w:numId w:val="6"/>
        </w:numPr>
        <w:shd w:val="clear" w:color="auto" w:fill="FFFFFF"/>
        <w:spacing w:after="0" w:line="320" w:lineRule="atLeast"/>
        <w:jc w:val="both"/>
        <w:rPr>
          <w:rFonts w:ascii="Calibri" w:hAnsi="Calibri"/>
          <w:sz w:val="28"/>
          <w:szCs w:val="28"/>
        </w:rPr>
      </w:pPr>
      <w:r w:rsidRPr="00A42B50">
        <w:rPr>
          <w:rFonts w:ascii="Calibri" w:eastAsia="Times New Roman" w:hAnsi="Calibri"/>
          <w:sz w:val="28"/>
          <w:szCs w:val="28"/>
          <w:lang w:val="en-US"/>
        </w:rPr>
        <w:t>Save money on your mobile costs - great deals on SIM only contracts – why pay more – here is a small collection of quotes from Uswitch.com:</w:t>
      </w:r>
    </w:p>
    <w:p w:rsidR="00AD14FB" w:rsidRPr="00A42B50" w:rsidRDefault="00AD14FB" w:rsidP="00AD14FB">
      <w:pPr>
        <w:pStyle w:val="ListParagraph"/>
        <w:shd w:val="clear" w:color="auto" w:fill="FFFFFF"/>
        <w:spacing w:after="0" w:line="320" w:lineRule="atLeast"/>
        <w:jc w:val="both"/>
        <w:rPr>
          <w:rFonts w:ascii="Calibri" w:eastAsia="Times New Roman" w:hAnsi="Calibri"/>
          <w:sz w:val="28"/>
          <w:szCs w:val="28"/>
          <w:lang w:val="en-US"/>
        </w:rPr>
      </w:pPr>
      <w:r w:rsidRPr="00A42B50">
        <w:rPr>
          <w:rFonts w:ascii="Calibri" w:eastAsia="Times New Roman" w:hAnsi="Calibri"/>
          <w:sz w:val="28"/>
          <w:szCs w:val="28"/>
          <w:lang w:val="en-US"/>
        </w:rPr>
        <w:t xml:space="preserve">ID </w:t>
      </w:r>
      <w:proofErr w:type="gramStart"/>
      <w:r w:rsidRPr="00A42B50">
        <w:rPr>
          <w:rFonts w:ascii="Calibri" w:eastAsia="Times New Roman" w:hAnsi="Calibri"/>
          <w:sz w:val="28"/>
          <w:szCs w:val="28"/>
          <w:lang w:val="en-US"/>
        </w:rPr>
        <w:t>Mobile  1m</w:t>
      </w:r>
      <w:proofErr w:type="gramEnd"/>
      <w:r w:rsidRPr="00A42B50">
        <w:rPr>
          <w:rFonts w:ascii="Calibri" w:eastAsia="Times New Roman" w:hAnsi="Calibri"/>
          <w:sz w:val="28"/>
          <w:szCs w:val="28"/>
          <w:lang w:val="en-US"/>
        </w:rPr>
        <w:t xml:space="preserve"> Contract  500 mins  5000 texts  1.5GB data  £5</w:t>
      </w:r>
    </w:p>
    <w:p w:rsidR="00AD14FB" w:rsidRPr="00A42B50" w:rsidRDefault="00AD14FB" w:rsidP="00AD14FB">
      <w:pPr>
        <w:pStyle w:val="ListParagraph"/>
        <w:shd w:val="clear" w:color="auto" w:fill="FFFFFF"/>
        <w:spacing w:after="0" w:line="320" w:lineRule="atLeast"/>
        <w:jc w:val="both"/>
        <w:rPr>
          <w:rFonts w:ascii="Calibri" w:eastAsia="Times New Roman" w:hAnsi="Calibri"/>
          <w:sz w:val="28"/>
          <w:szCs w:val="28"/>
          <w:lang w:val="en-US"/>
        </w:rPr>
      </w:pPr>
      <w:proofErr w:type="spellStart"/>
      <w:r w:rsidRPr="00A42B50">
        <w:rPr>
          <w:rFonts w:ascii="Calibri" w:eastAsia="Times New Roman" w:hAnsi="Calibri"/>
          <w:sz w:val="28"/>
          <w:szCs w:val="28"/>
          <w:lang w:val="en-US"/>
        </w:rPr>
        <w:t>Plusnet</w:t>
      </w:r>
      <w:proofErr w:type="spellEnd"/>
      <w:r w:rsidRPr="00A42B50">
        <w:rPr>
          <w:rFonts w:ascii="Calibri" w:eastAsia="Times New Roman" w:hAnsi="Calibri"/>
          <w:sz w:val="28"/>
          <w:szCs w:val="28"/>
          <w:lang w:val="en-US"/>
        </w:rPr>
        <w:t xml:space="preserve">       1m Contract 2000 mins 1000 </w:t>
      </w:r>
      <w:proofErr w:type="gramStart"/>
      <w:r w:rsidRPr="00A42B50">
        <w:rPr>
          <w:rFonts w:ascii="Calibri" w:eastAsia="Times New Roman" w:hAnsi="Calibri"/>
          <w:sz w:val="28"/>
          <w:szCs w:val="28"/>
          <w:lang w:val="en-US"/>
        </w:rPr>
        <w:t>texts  1.5GB</w:t>
      </w:r>
      <w:proofErr w:type="gramEnd"/>
      <w:r w:rsidRPr="00A42B50">
        <w:rPr>
          <w:rFonts w:ascii="Calibri" w:eastAsia="Times New Roman" w:hAnsi="Calibri"/>
          <w:sz w:val="28"/>
          <w:szCs w:val="28"/>
          <w:lang w:val="en-US"/>
        </w:rPr>
        <w:t xml:space="preserve"> data £6</w:t>
      </w:r>
    </w:p>
    <w:p w:rsidR="00AD14FB" w:rsidRPr="00A42B50" w:rsidRDefault="00AD14FB" w:rsidP="00AD14FB">
      <w:pPr>
        <w:pStyle w:val="ListParagraph"/>
        <w:shd w:val="clear" w:color="auto" w:fill="FFFFFF"/>
        <w:spacing w:after="0" w:line="320" w:lineRule="atLeast"/>
        <w:jc w:val="both"/>
        <w:rPr>
          <w:rFonts w:ascii="Calibri" w:hAnsi="Calibri"/>
          <w:sz w:val="28"/>
          <w:szCs w:val="28"/>
        </w:rPr>
      </w:pPr>
      <w:r w:rsidRPr="00A42B50">
        <w:rPr>
          <w:rFonts w:ascii="Calibri" w:eastAsia="Times New Roman" w:hAnsi="Calibri"/>
          <w:sz w:val="28"/>
          <w:szCs w:val="28"/>
          <w:lang w:val="en-US"/>
        </w:rPr>
        <w:t xml:space="preserve">3 Mobile     12m Contract </w:t>
      </w:r>
      <w:proofErr w:type="spellStart"/>
      <w:r w:rsidRPr="00A42B50">
        <w:rPr>
          <w:rFonts w:ascii="Calibri" w:eastAsia="Times New Roman" w:hAnsi="Calibri"/>
          <w:sz w:val="28"/>
          <w:szCs w:val="28"/>
          <w:lang w:val="en-US"/>
        </w:rPr>
        <w:t>Ultd</w:t>
      </w:r>
      <w:proofErr w:type="spellEnd"/>
      <w:r w:rsidRPr="00A42B50">
        <w:rPr>
          <w:rFonts w:ascii="Calibri" w:eastAsia="Times New Roman" w:hAnsi="Calibri"/>
          <w:sz w:val="28"/>
          <w:szCs w:val="28"/>
          <w:lang w:val="en-US"/>
        </w:rPr>
        <w:t xml:space="preserve"> </w:t>
      </w:r>
      <w:proofErr w:type="gramStart"/>
      <w:r w:rsidRPr="00A42B50">
        <w:rPr>
          <w:rFonts w:ascii="Calibri" w:eastAsia="Times New Roman" w:hAnsi="Calibri"/>
          <w:sz w:val="28"/>
          <w:szCs w:val="28"/>
          <w:lang w:val="en-US"/>
        </w:rPr>
        <w:t xml:space="preserve">Min  </w:t>
      </w:r>
      <w:proofErr w:type="spellStart"/>
      <w:r w:rsidRPr="00A42B50">
        <w:rPr>
          <w:rFonts w:ascii="Calibri" w:eastAsia="Times New Roman" w:hAnsi="Calibri"/>
          <w:sz w:val="28"/>
          <w:szCs w:val="28"/>
          <w:lang w:val="en-US"/>
        </w:rPr>
        <w:t>Ultd</w:t>
      </w:r>
      <w:proofErr w:type="spellEnd"/>
      <w:proofErr w:type="gramEnd"/>
      <w:r w:rsidRPr="00A42B50">
        <w:rPr>
          <w:rFonts w:ascii="Calibri" w:eastAsia="Times New Roman" w:hAnsi="Calibri"/>
          <w:sz w:val="28"/>
          <w:szCs w:val="28"/>
          <w:lang w:val="en-US"/>
        </w:rPr>
        <w:t xml:space="preserve"> texts  4GB data     £9</w:t>
      </w:r>
    </w:p>
    <w:p w:rsidR="00FE56EB" w:rsidRPr="00A42B50" w:rsidRDefault="00FE56EB" w:rsidP="00AD14FB">
      <w:pPr>
        <w:pStyle w:val="ListParagraph"/>
        <w:autoSpaceDE w:val="0"/>
        <w:autoSpaceDN w:val="0"/>
        <w:adjustRightInd w:val="0"/>
        <w:spacing w:before="100" w:after="100" w:line="240" w:lineRule="auto"/>
        <w:rPr>
          <w:rFonts w:ascii="Calibri" w:hAnsi="Calibri"/>
          <w:sz w:val="16"/>
          <w:szCs w:val="16"/>
        </w:rPr>
      </w:pPr>
    </w:p>
    <w:p w:rsidR="003D5050" w:rsidRPr="00A42B50" w:rsidRDefault="005B5EEE" w:rsidP="00151A68">
      <w:pPr>
        <w:rPr>
          <w:rFonts w:ascii="Calibri" w:hAnsi="Calibri"/>
          <w:sz w:val="16"/>
          <w:szCs w:val="16"/>
        </w:rPr>
      </w:pPr>
      <w:r w:rsidRPr="00A42B50">
        <w:rPr>
          <w:rFonts w:ascii="Calibri" w:hAnsi="Calibri"/>
          <w:sz w:val="28"/>
          <w:szCs w:val="28"/>
        </w:rPr>
        <w:t>As always please do let us know if you have any suggestions for improvement or wish</w:t>
      </w:r>
      <w:r w:rsidR="00934A84" w:rsidRPr="00A42B50">
        <w:rPr>
          <w:rFonts w:ascii="Calibri" w:hAnsi="Calibri"/>
          <w:sz w:val="28"/>
          <w:szCs w:val="28"/>
        </w:rPr>
        <w:t xml:space="preserve"> to opt out of this newsletter. </w:t>
      </w:r>
      <w:r w:rsidR="00FE56EB" w:rsidRPr="00A42B50">
        <w:rPr>
          <w:rFonts w:ascii="Calibri" w:hAnsi="Calibri"/>
          <w:sz w:val="16"/>
          <w:szCs w:val="16"/>
        </w:rPr>
        <w:t xml:space="preserve"> </w:t>
      </w:r>
      <w:r w:rsidR="00A31FE2" w:rsidRPr="00A42B50">
        <w:rPr>
          <w:rFonts w:ascii="Calibri" w:hAnsi="Calibri"/>
          <w:sz w:val="16"/>
          <w:szCs w:val="16"/>
        </w:rPr>
        <w:t>Ju</w:t>
      </w:r>
      <w:r w:rsidR="00AA5647" w:rsidRPr="00A42B50">
        <w:rPr>
          <w:rFonts w:ascii="Calibri" w:hAnsi="Calibri"/>
          <w:sz w:val="16"/>
          <w:szCs w:val="16"/>
        </w:rPr>
        <w:t>ly</w:t>
      </w:r>
      <w:r w:rsidR="00A31FE2" w:rsidRPr="00A42B50">
        <w:rPr>
          <w:rFonts w:ascii="Calibri" w:hAnsi="Calibri"/>
          <w:sz w:val="16"/>
          <w:szCs w:val="16"/>
        </w:rPr>
        <w:t xml:space="preserve"> </w:t>
      </w:r>
      <w:r w:rsidR="00A02C2C" w:rsidRPr="00A42B50">
        <w:rPr>
          <w:rFonts w:ascii="Calibri" w:hAnsi="Calibri"/>
          <w:sz w:val="16"/>
          <w:szCs w:val="16"/>
        </w:rPr>
        <w:t>17</w:t>
      </w:r>
      <w:bookmarkEnd w:id="0"/>
    </w:p>
    <w:sectPr w:rsidR="003D5050" w:rsidRPr="00A42B50" w:rsidSect="009302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6C6B"/>
    <w:multiLevelType w:val="hybridMultilevel"/>
    <w:tmpl w:val="15A854A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28A5C2F"/>
    <w:multiLevelType w:val="hybridMultilevel"/>
    <w:tmpl w:val="5C883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C1FE6"/>
    <w:multiLevelType w:val="hybridMultilevel"/>
    <w:tmpl w:val="EE32B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57FD1"/>
    <w:multiLevelType w:val="hybridMultilevel"/>
    <w:tmpl w:val="AB929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97719"/>
    <w:multiLevelType w:val="multilevel"/>
    <w:tmpl w:val="8996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DA2DD3"/>
    <w:multiLevelType w:val="hybridMultilevel"/>
    <w:tmpl w:val="163C5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73080"/>
    <w:multiLevelType w:val="hybridMultilevel"/>
    <w:tmpl w:val="D50E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EE"/>
    <w:rsid w:val="000603BA"/>
    <w:rsid w:val="00063153"/>
    <w:rsid w:val="00065B14"/>
    <w:rsid w:val="00084A81"/>
    <w:rsid w:val="000C43C8"/>
    <w:rsid w:val="000C7455"/>
    <w:rsid w:val="000D25B6"/>
    <w:rsid w:val="00127668"/>
    <w:rsid w:val="00141E53"/>
    <w:rsid w:val="00151A68"/>
    <w:rsid w:val="00152C5F"/>
    <w:rsid w:val="00155EB1"/>
    <w:rsid w:val="00162B0D"/>
    <w:rsid w:val="001B430E"/>
    <w:rsid w:val="001B58FA"/>
    <w:rsid w:val="001D0878"/>
    <w:rsid w:val="0023535C"/>
    <w:rsid w:val="00247D68"/>
    <w:rsid w:val="002728E7"/>
    <w:rsid w:val="00292FB4"/>
    <w:rsid w:val="002E1459"/>
    <w:rsid w:val="00356914"/>
    <w:rsid w:val="00382906"/>
    <w:rsid w:val="003B4B9F"/>
    <w:rsid w:val="003D5050"/>
    <w:rsid w:val="00410188"/>
    <w:rsid w:val="00420F5A"/>
    <w:rsid w:val="00453688"/>
    <w:rsid w:val="00461513"/>
    <w:rsid w:val="004C723B"/>
    <w:rsid w:val="004D0F21"/>
    <w:rsid w:val="004E13E6"/>
    <w:rsid w:val="004E3DD0"/>
    <w:rsid w:val="004F0926"/>
    <w:rsid w:val="00520862"/>
    <w:rsid w:val="00565C82"/>
    <w:rsid w:val="00566912"/>
    <w:rsid w:val="00583361"/>
    <w:rsid w:val="005842F7"/>
    <w:rsid w:val="005A28F7"/>
    <w:rsid w:val="005A5444"/>
    <w:rsid w:val="005B2A96"/>
    <w:rsid w:val="005B5EEE"/>
    <w:rsid w:val="005F4F9D"/>
    <w:rsid w:val="006029A1"/>
    <w:rsid w:val="00614EBB"/>
    <w:rsid w:val="0067297F"/>
    <w:rsid w:val="00681508"/>
    <w:rsid w:val="006976E6"/>
    <w:rsid w:val="007243DE"/>
    <w:rsid w:val="00791920"/>
    <w:rsid w:val="00794807"/>
    <w:rsid w:val="007B6116"/>
    <w:rsid w:val="007F6352"/>
    <w:rsid w:val="008038EC"/>
    <w:rsid w:val="008408BB"/>
    <w:rsid w:val="00864755"/>
    <w:rsid w:val="008866AA"/>
    <w:rsid w:val="008C553F"/>
    <w:rsid w:val="0093028F"/>
    <w:rsid w:val="00934A84"/>
    <w:rsid w:val="00975441"/>
    <w:rsid w:val="0099237A"/>
    <w:rsid w:val="00A02C2C"/>
    <w:rsid w:val="00A31FE2"/>
    <w:rsid w:val="00A42B50"/>
    <w:rsid w:val="00A627D7"/>
    <w:rsid w:val="00A676C1"/>
    <w:rsid w:val="00AA5647"/>
    <w:rsid w:val="00AD14FB"/>
    <w:rsid w:val="00AE3D37"/>
    <w:rsid w:val="00B15CCC"/>
    <w:rsid w:val="00B819A6"/>
    <w:rsid w:val="00BA30E9"/>
    <w:rsid w:val="00BB6E0E"/>
    <w:rsid w:val="00BD52F7"/>
    <w:rsid w:val="00BD758E"/>
    <w:rsid w:val="00BE1BC7"/>
    <w:rsid w:val="00BE40F4"/>
    <w:rsid w:val="00C06E51"/>
    <w:rsid w:val="00C20B01"/>
    <w:rsid w:val="00C64EE9"/>
    <w:rsid w:val="00C743D2"/>
    <w:rsid w:val="00C93011"/>
    <w:rsid w:val="00CB4105"/>
    <w:rsid w:val="00D059A2"/>
    <w:rsid w:val="00D41DFC"/>
    <w:rsid w:val="00D67002"/>
    <w:rsid w:val="00D749EE"/>
    <w:rsid w:val="00E13162"/>
    <w:rsid w:val="00E344B4"/>
    <w:rsid w:val="00E72561"/>
    <w:rsid w:val="00E82B81"/>
    <w:rsid w:val="00EA1BB1"/>
    <w:rsid w:val="00EA797C"/>
    <w:rsid w:val="00EB1EDE"/>
    <w:rsid w:val="00EE5EA5"/>
    <w:rsid w:val="00EF112A"/>
    <w:rsid w:val="00F36384"/>
    <w:rsid w:val="00F36B9C"/>
    <w:rsid w:val="00FC0B2E"/>
    <w:rsid w:val="00FC4940"/>
    <w:rsid w:val="00FD22B4"/>
    <w:rsid w:val="00FE1A64"/>
    <w:rsid w:val="00FE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CA020-5F41-471C-8B7D-B015D8AE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28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B5EEE"/>
  </w:style>
  <w:style w:type="character" w:styleId="Hyperlink">
    <w:name w:val="Hyperlink"/>
    <w:basedOn w:val="DefaultParagraphFont"/>
    <w:uiPriority w:val="99"/>
    <w:unhideWhenUsed/>
    <w:rsid w:val="005B5E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0F4"/>
    <w:pPr>
      <w:ind w:left="720"/>
      <w:contextualSpacing/>
    </w:pPr>
  </w:style>
  <w:style w:type="paragraph" w:styleId="NoSpacing">
    <w:name w:val="No Spacing"/>
    <w:uiPriority w:val="1"/>
    <w:qFormat/>
    <w:rsid w:val="00565C82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B2E"/>
    <w:rPr>
      <w:rFonts w:ascii="Segoe UI" w:hAnsi="Segoe UI" w:cs="Segoe UI"/>
      <w:sz w:val="18"/>
      <w:szCs w:val="18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99237A"/>
    <w:rPr>
      <w:i/>
      <w:iCs/>
    </w:rPr>
  </w:style>
  <w:style w:type="table" w:styleId="TableGrid">
    <w:name w:val="Table Grid"/>
    <w:basedOn w:val="TableNormal"/>
    <w:uiPriority w:val="39"/>
    <w:rsid w:val="004E13E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E1A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3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5510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4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2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91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413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3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3514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063581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35450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836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678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53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67831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15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3577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332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6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31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7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3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55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0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95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9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30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30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2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83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49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147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042352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465577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942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1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778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30816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273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467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905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884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908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6514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Hillingdon Credit Union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Allen</dc:creator>
  <cp:keywords/>
  <dc:description/>
  <cp:lastModifiedBy>Steve Allen</cp:lastModifiedBy>
  <cp:revision>5</cp:revision>
  <cp:lastPrinted>2017-07-12T11:20:00Z</cp:lastPrinted>
  <dcterms:created xsi:type="dcterms:W3CDTF">2017-07-12T10:44:00Z</dcterms:created>
  <dcterms:modified xsi:type="dcterms:W3CDTF">2017-07-12T13:44:00Z</dcterms:modified>
</cp:coreProperties>
</file>