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Pr="00CC212E" w:rsidRDefault="00E450B6" w:rsidP="006029A1">
      <w:pPr>
        <w:pStyle w:val="NormalWeb"/>
        <w:shd w:val="clear" w:color="auto" w:fill="FFFFFF"/>
        <w:spacing w:before="0" w:beforeAutospacing="0" w:after="200" w:afterAutospacing="0"/>
        <w:jc w:val="center"/>
        <w:rPr>
          <w:rFonts w:ascii="Arial" w:hAnsi="Arial" w:cs="Arial"/>
          <w:color w:val="222222"/>
          <w:sz w:val="20"/>
          <w:szCs w:val="20"/>
        </w:rPr>
      </w:pPr>
      <w:r>
        <w:rPr>
          <w:rFonts w:ascii="Comic Sans MS" w:hAnsi="Comic Sans MS" w:cs="Arial"/>
          <w:color w:val="000000"/>
          <w:sz w:val="60"/>
          <w:szCs w:val="60"/>
        </w:rPr>
        <w:t xml:space="preserve"> </w:t>
      </w:r>
      <w:r w:rsidR="00127668">
        <w:rPr>
          <w:rFonts w:ascii="Comic Sans MS" w:hAnsi="Comic Sans MS" w:cs="Arial"/>
          <w:color w:val="000000"/>
          <w:sz w:val="60"/>
          <w:szCs w:val="60"/>
        </w:rPr>
        <w:t xml:space="preserve"> </w:t>
      </w:r>
      <w:r w:rsidR="005B5EEE" w:rsidRPr="00CC212E">
        <w:rPr>
          <w:rFonts w:ascii="Comic Sans MS" w:hAnsi="Comic Sans MS" w:cs="Arial"/>
          <w:color w:val="000000"/>
          <w:sz w:val="60"/>
          <w:szCs w:val="60"/>
        </w:rPr>
        <w:t>Did you know??</w:t>
      </w:r>
    </w:p>
    <w:p w:rsidR="005B5EEE" w:rsidRPr="00CC212E" w:rsidRDefault="005B5EEE" w:rsidP="00D80851">
      <w:pPr>
        <w:pStyle w:val="NormalWeb"/>
        <w:shd w:val="clear" w:color="auto" w:fill="FFFFFF"/>
        <w:spacing w:before="0" w:beforeAutospacing="0" w:after="200" w:afterAutospacing="0"/>
        <w:jc w:val="center"/>
        <w:rPr>
          <w:rFonts w:asciiTheme="minorHAnsi" w:hAnsiTheme="minorHAnsi" w:cs="Arial"/>
          <w:color w:val="000000"/>
          <w:sz w:val="28"/>
          <w:szCs w:val="28"/>
        </w:rPr>
      </w:pPr>
      <w:r w:rsidRPr="00CC212E">
        <w:rPr>
          <w:rFonts w:ascii="Arial" w:hAnsi="Arial" w:cs="Arial"/>
          <w:color w:val="000000"/>
          <w:sz w:val="16"/>
          <w:szCs w:val="16"/>
        </w:rPr>
        <w:t> </w:t>
      </w:r>
      <w:r w:rsidR="004010BF">
        <w:rPr>
          <w:rFonts w:asciiTheme="minorHAnsi" w:hAnsiTheme="minorHAnsi" w:cs="Arial"/>
          <w:color w:val="000000"/>
          <w:sz w:val="28"/>
          <w:szCs w:val="28"/>
        </w:rPr>
        <w:t>W</w:t>
      </w:r>
      <w:r w:rsidR="006029A1" w:rsidRPr="00CC212E">
        <w:rPr>
          <w:rFonts w:asciiTheme="minorHAnsi" w:hAnsiTheme="minorHAnsi" w:cs="Arial"/>
          <w:color w:val="000000"/>
          <w:sz w:val="28"/>
          <w:szCs w:val="28"/>
        </w:rPr>
        <w:t>elcome</w:t>
      </w:r>
      <w:r w:rsidR="00A676C1" w:rsidRPr="00CC212E">
        <w:rPr>
          <w:rFonts w:asciiTheme="minorHAnsi" w:hAnsiTheme="minorHAnsi" w:cs="Arial"/>
          <w:color w:val="000000"/>
          <w:sz w:val="28"/>
          <w:szCs w:val="28"/>
        </w:rPr>
        <w:t xml:space="preserve"> to </w:t>
      </w:r>
      <w:r w:rsidR="00FE75B7">
        <w:rPr>
          <w:rFonts w:asciiTheme="minorHAnsi" w:hAnsiTheme="minorHAnsi" w:cs="Arial"/>
          <w:color w:val="000000"/>
          <w:sz w:val="28"/>
          <w:szCs w:val="28"/>
        </w:rPr>
        <w:t xml:space="preserve">our monthly </w:t>
      </w:r>
      <w:r w:rsidR="004010BF">
        <w:rPr>
          <w:rFonts w:asciiTheme="minorHAnsi" w:hAnsiTheme="minorHAnsi" w:cs="Arial"/>
          <w:color w:val="000000"/>
          <w:sz w:val="28"/>
          <w:szCs w:val="28"/>
        </w:rPr>
        <w:t>newsletter</w:t>
      </w:r>
      <w:r w:rsidR="00BD758E" w:rsidRPr="00CC212E">
        <w:rPr>
          <w:rFonts w:asciiTheme="minorHAnsi" w:hAnsiTheme="minorHAnsi" w:cs="Arial"/>
          <w:color w:val="000000"/>
          <w:sz w:val="28"/>
          <w:szCs w:val="28"/>
        </w:rPr>
        <w:t xml:space="preserve">. The </w:t>
      </w:r>
      <w:r w:rsidR="00165925">
        <w:rPr>
          <w:rFonts w:asciiTheme="minorHAnsi" w:hAnsiTheme="minorHAnsi" w:cs="Arial"/>
          <w:color w:val="000000"/>
          <w:sz w:val="28"/>
          <w:szCs w:val="28"/>
        </w:rPr>
        <w:t>four</w:t>
      </w:r>
      <w:r w:rsidR="00A676C1" w:rsidRPr="00CC212E">
        <w:rPr>
          <w:rFonts w:asciiTheme="minorHAnsi" w:hAnsiTheme="minorHAnsi" w:cs="Arial"/>
          <w:color w:val="000000"/>
          <w:sz w:val="28"/>
          <w:szCs w:val="28"/>
        </w:rPr>
        <w:t xml:space="preserve"> key bit</w:t>
      </w:r>
      <w:r w:rsidR="00BE40F4" w:rsidRPr="00CC212E">
        <w:rPr>
          <w:rFonts w:asciiTheme="minorHAnsi" w:hAnsiTheme="minorHAnsi" w:cs="Arial"/>
          <w:color w:val="000000"/>
          <w:sz w:val="28"/>
          <w:szCs w:val="28"/>
        </w:rPr>
        <w:t>s</w:t>
      </w:r>
      <w:r w:rsidR="00A676C1" w:rsidRPr="00CC212E">
        <w:rPr>
          <w:rFonts w:asciiTheme="minorHAnsi" w:hAnsiTheme="minorHAnsi" w:cs="Arial"/>
          <w:color w:val="000000"/>
          <w:sz w:val="28"/>
          <w:szCs w:val="28"/>
        </w:rPr>
        <w:t xml:space="preserve"> of information this month are</w:t>
      </w:r>
      <w:r w:rsidR="000C43C8" w:rsidRPr="00CC212E">
        <w:rPr>
          <w:rFonts w:asciiTheme="minorHAnsi" w:hAnsiTheme="minorHAnsi" w:cs="Arial"/>
          <w:color w:val="000000"/>
          <w:sz w:val="28"/>
          <w:szCs w:val="28"/>
        </w:rPr>
        <w:t>:</w:t>
      </w:r>
    </w:p>
    <w:p w:rsidR="007670E3" w:rsidRPr="007670E3" w:rsidRDefault="007670E3" w:rsidP="007670E3">
      <w:pPr>
        <w:pStyle w:val="ListParagraph"/>
        <w:rPr>
          <w:rFonts w:ascii="Calibri" w:hAnsi="Calibri" w:cs="Times New Roman"/>
          <w:sz w:val="28"/>
          <w:szCs w:val="28"/>
        </w:rPr>
      </w:pPr>
    </w:p>
    <w:p w:rsidR="00CD5697" w:rsidRDefault="00CD5697" w:rsidP="00CD5697">
      <w:pPr>
        <w:pStyle w:val="ListParagraph"/>
        <w:numPr>
          <w:ilvl w:val="0"/>
          <w:numId w:val="2"/>
        </w:numPr>
        <w:rPr>
          <w:sz w:val="28"/>
          <w:szCs w:val="28"/>
        </w:rPr>
      </w:pPr>
      <w:r w:rsidRPr="00CD5697">
        <w:rPr>
          <w:sz w:val="28"/>
          <w:szCs w:val="28"/>
        </w:rPr>
        <w:t>Following the introduction of "faster payments" for all our bank transfers a couple of years ago, the volume of cash transactions has fallen to nil for the past 2 months. We have therefore decided that going forward we will run a cashless service with all payments made by free faster Bank transfers.</w:t>
      </w:r>
    </w:p>
    <w:p w:rsidR="00CD5697" w:rsidRDefault="00CD5697" w:rsidP="00CD5697">
      <w:pPr>
        <w:pStyle w:val="ListParagraph"/>
        <w:ind w:left="643"/>
        <w:rPr>
          <w:sz w:val="28"/>
          <w:szCs w:val="28"/>
        </w:rPr>
      </w:pPr>
    </w:p>
    <w:p w:rsidR="00CD5697" w:rsidRDefault="00CD5697" w:rsidP="00CD5697">
      <w:pPr>
        <w:pStyle w:val="ListParagraph"/>
        <w:numPr>
          <w:ilvl w:val="0"/>
          <w:numId w:val="2"/>
        </w:numPr>
        <w:rPr>
          <w:sz w:val="28"/>
          <w:szCs w:val="28"/>
        </w:rPr>
      </w:pPr>
      <w:r w:rsidRPr="00CD5697">
        <w:rPr>
          <w:sz w:val="28"/>
          <w:szCs w:val="28"/>
        </w:rPr>
        <w:t xml:space="preserve">With less than 70 shopping days until Christmas, we are now processing Christmas loans. Remember your last child benefit loan must have been at least 3 months ago to be eligible to apply. </w:t>
      </w:r>
      <w:r w:rsidR="00A01C9C" w:rsidRPr="00613808">
        <w:rPr>
          <w:sz w:val="28"/>
          <w:szCs w:val="28"/>
        </w:rPr>
        <w:t>We will be processing applications up to the 1</w:t>
      </w:r>
      <w:r w:rsidR="00A01C9C">
        <w:rPr>
          <w:sz w:val="28"/>
          <w:szCs w:val="28"/>
        </w:rPr>
        <w:t>4</w:t>
      </w:r>
      <w:r w:rsidR="00A01C9C" w:rsidRPr="00613808">
        <w:rPr>
          <w:sz w:val="28"/>
          <w:szCs w:val="28"/>
          <w:vertAlign w:val="superscript"/>
        </w:rPr>
        <w:t>th</w:t>
      </w:r>
      <w:r w:rsidR="00A01C9C" w:rsidRPr="00613808">
        <w:rPr>
          <w:sz w:val="28"/>
          <w:szCs w:val="28"/>
        </w:rPr>
        <w:t xml:space="preserve"> December. Do allow extra time at this time of year as the post tends to be a bit slower and there is a threat of a postal strike so make sure you apply ideally by the end of November</w:t>
      </w:r>
    </w:p>
    <w:p w:rsidR="00CD5697" w:rsidRPr="00CD5697" w:rsidRDefault="00CD5697" w:rsidP="00CD5697">
      <w:pPr>
        <w:pStyle w:val="ListParagraph"/>
        <w:rPr>
          <w:sz w:val="28"/>
          <w:szCs w:val="28"/>
        </w:rPr>
      </w:pPr>
    </w:p>
    <w:p w:rsidR="00CD5697" w:rsidRDefault="00CD5697" w:rsidP="00CD5697">
      <w:pPr>
        <w:pStyle w:val="ListParagraph"/>
        <w:numPr>
          <w:ilvl w:val="0"/>
          <w:numId w:val="2"/>
        </w:numPr>
        <w:rPr>
          <w:sz w:val="28"/>
          <w:szCs w:val="28"/>
        </w:rPr>
      </w:pPr>
      <w:r w:rsidRPr="00CD5697">
        <w:rPr>
          <w:sz w:val="28"/>
          <w:szCs w:val="28"/>
        </w:rPr>
        <w:t xml:space="preserve">Remember you have an extra hours sleep on Sunday 28th October as the hours go back for winter - the nights will become darker!! </w:t>
      </w:r>
    </w:p>
    <w:p w:rsidR="00CD5697" w:rsidRPr="00CD5697" w:rsidRDefault="00CD5697" w:rsidP="00CD5697">
      <w:pPr>
        <w:pStyle w:val="ListParagraph"/>
        <w:rPr>
          <w:sz w:val="28"/>
          <w:szCs w:val="28"/>
        </w:rPr>
      </w:pPr>
    </w:p>
    <w:p w:rsidR="00CD5697" w:rsidRPr="00A01C9C" w:rsidRDefault="00CD5697" w:rsidP="00D75158">
      <w:pPr>
        <w:pStyle w:val="ListParagraph"/>
        <w:numPr>
          <w:ilvl w:val="0"/>
          <w:numId w:val="2"/>
        </w:numPr>
        <w:rPr>
          <w:sz w:val="28"/>
          <w:szCs w:val="28"/>
        </w:rPr>
      </w:pPr>
      <w:r w:rsidRPr="00A01C9C">
        <w:rPr>
          <w:sz w:val="28"/>
          <w:szCs w:val="28"/>
        </w:rPr>
        <w:t>Protect yourself from Fraud</w:t>
      </w:r>
      <w:r w:rsidR="00A01C9C">
        <w:rPr>
          <w:sz w:val="28"/>
          <w:szCs w:val="28"/>
        </w:rPr>
        <w:t xml:space="preserve"> - </w:t>
      </w:r>
      <w:bookmarkStart w:id="0" w:name="_GoBack"/>
      <w:bookmarkEnd w:id="0"/>
      <w:r w:rsidRPr="00A01C9C">
        <w:rPr>
          <w:sz w:val="28"/>
          <w:szCs w:val="28"/>
        </w:rPr>
        <w:t>If anyone contacts you claiming to be us and asking for passwords or pins, or to move money between accounts, it might be fraud. We will never ask you for these things. Don't give out your details or make payments unless you know who you’re dealing with. You should also avoid clicking on links within unexpected emails or texts. If you’re ever in any doubt, just give us a call.</w:t>
      </w:r>
    </w:p>
    <w:p w:rsidR="003D5050" w:rsidRPr="00CC212E" w:rsidRDefault="005B5EEE" w:rsidP="007C1779">
      <w:pPr>
        <w:pStyle w:val="ListParagraph"/>
        <w:ind w:left="643"/>
        <w:jc w:val="both"/>
        <w:rPr>
          <w:sz w:val="16"/>
          <w:szCs w:val="16"/>
        </w:rPr>
      </w:pPr>
      <w:r w:rsidRPr="00CC212E">
        <w:rPr>
          <w:sz w:val="28"/>
          <w:szCs w:val="28"/>
        </w:rPr>
        <w:t> </w:t>
      </w:r>
      <w:r w:rsidR="00CD5697" w:rsidRPr="00CD5697">
        <w:rPr>
          <w:sz w:val="16"/>
          <w:szCs w:val="16"/>
        </w:rPr>
        <w:t xml:space="preserve">Oct </w:t>
      </w:r>
      <w:r w:rsidR="004C12B8">
        <w:rPr>
          <w:sz w:val="16"/>
          <w:szCs w:val="16"/>
        </w:rPr>
        <w:t>1</w:t>
      </w:r>
      <w:r w:rsidR="004E41B7">
        <w:rPr>
          <w:sz w:val="16"/>
          <w:szCs w:val="16"/>
        </w:rPr>
        <w:t>8</w:t>
      </w:r>
    </w:p>
    <w:sectPr w:rsidR="003D5050" w:rsidRPr="00CC212E"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16A43922"/>
    <w:multiLevelType w:val="hybridMultilevel"/>
    <w:tmpl w:val="31ECAEDC"/>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DA2DD3"/>
    <w:multiLevelType w:val="hybridMultilevel"/>
    <w:tmpl w:val="163C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222D2"/>
    <w:rsid w:val="00063153"/>
    <w:rsid w:val="00084A81"/>
    <w:rsid w:val="000C43C8"/>
    <w:rsid w:val="000C7455"/>
    <w:rsid w:val="000D25B6"/>
    <w:rsid w:val="000E0A08"/>
    <w:rsid w:val="00127668"/>
    <w:rsid w:val="00141E53"/>
    <w:rsid w:val="00146BE3"/>
    <w:rsid w:val="00151A68"/>
    <w:rsid w:val="00152C5F"/>
    <w:rsid w:val="00155EB1"/>
    <w:rsid w:val="00162B0D"/>
    <w:rsid w:val="00165925"/>
    <w:rsid w:val="00193FA6"/>
    <w:rsid w:val="001A5623"/>
    <w:rsid w:val="001B430E"/>
    <w:rsid w:val="001D0878"/>
    <w:rsid w:val="002105D7"/>
    <w:rsid w:val="0021701E"/>
    <w:rsid w:val="0023535C"/>
    <w:rsid w:val="00237CB9"/>
    <w:rsid w:val="00247D68"/>
    <w:rsid w:val="00257D4A"/>
    <w:rsid w:val="00292FB4"/>
    <w:rsid w:val="002D6E27"/>
    <w:rsid w:val="002E1459"/>
    <w:rsid w:val="002E3352"/>
    <w:rsid w:val="00301161"/>
    <w:rsid w:val="0034367B"/>
    <w:rsid w:val="003B4B9F"/>
    <w:rsid w:val="003D5050"/>
    <w:rsid w:val="004010BF"/>
    <w:rsid w:val="00402EED"/>
    <w:rsid w:val="00410188"/>
    <w:rsid w:val="0043155E"/>
    <w:rsid w:val="00433E4F"/>
    <w:rsid w:val="00453688"/>
    <w:rsid w:val="00453B7E"/>
    <w:rsid w:val="00460E9C"/>
    <w:rsid w:val="00461513"/>
    <w:rsid w:val="004C12B8"/>
    <w:rsid w:val="004D0F21"/>
    <w:rsid w:val="004E13E6"/>
    <w:rsid w:val="004E41B7"/>
    <w:rsid w:val="004F0926"/>
    <w:rsid w:val="00520862"/>
    <w:rsid w:val="00523607"/>
    <w:rsid w:val="00565C82"/>
    <w:rsid w:val="00566912"/>
    <w:rsid w:val="00583361"/>
    <w:rsid w:val="005842F7"/>
    <w:rsid w:val="00592A3B"/>
    <w:rsid w:val="005A28F7"/>
    <w:rsid w:val="005A5444"/>
    <w:rsid w:val="005B2A96"/>
    <w:rsid w:val="005B5EEE"/>
    <w:rsid w:val="005C6CC7"/>
    <w:rsid w:val="005F4F9D"/>
    <w:rsid w:val="006029A1"/>
    <w:rsid w:val="0067297F"/>
    <w:rsid w:val="00675236"/>
    <w:rsid w:val="00681508"/>
    <w:rsid w:val="00685021"/>
    <w:rsid w:val="006976E6"/>
    <w:rsid w:val="006C3647"/>
    <w:rsid w:val="006D1356"/>
    <w:rsid w:val="006E6DC5"/>
    <w:rsid w:val="00707C1A"/>
    <w:rsid w:val="007670E3"/>
    <w:rsid w:val="007811DA"/>
    <w:rsid w:val="007B6116"/>
    <w:rsid w:val="007C1779"/>
    <w:rsid w:val="007D2445"/>
    <w:rsid w:val="007F6352"/>
    <w:rsid w:val="00803410"/>
    <w:rsid w:val="008038EC"/>
    <w:rsid w:val="008408BB"/>
    <w:rsid w:val="008C553F"/>
    <w:rsid w:val="008F2198"/>
    <w:rsid w:val="0093028F"/>
    <w:rsid w:val="00961DBB"/>
    <w:rsid w:val="00975441"/>
    <w:rsid w:val="0099237A"/>
    <w:rsid w:val="00A01C9C"/>
    <w:rsid w:val="00A211D4"/>
    <w:rsid w:val="00A52D6D"/>
    <w:rsid w:val="00A676C1"/>
    <w:rsid w:val="00A8495B"/>
    <w:rsid w:val="00A905ED"/>
    <w:rsid w:val="00AA0BE0"/>
    <w:rsid w:val="00AE3D37"/>
    <w:rsid w:val="00AF7FAB"/>
    <w:rsid w:val="00B15CCC"/>
    <w:rsid w:val="00B76EAB"/>
    <w:rsid w:val="00B819A6"/>
    <w:rsid w:val="00B8725C"/>
    <w:rsid w:val="00B94338"/>
    <w:rsid w:val="00BB6E0E"/>
    <w:rsid w:val="00BD758E"/>
    <w:rsid w:val="00BE1BC7"/>
    <w:rsid w:val="00BE40F4"/>
    <w:rsid w:val="00C14A23"/>
    <w:rsid w:val="00C20B01"/>
    <w:rsid w:val="00C33F34"/>
    <w:rsid w:val="00C4091C"/>
    <w:rsid w:val="00C5156E"/>
    <w:rsid w:val="00C743D2"/>
    <w:rsid w:val="00C93011"/>
    <w:rsid w:val="00CA647F"/>
    <w:rsid w:val="00CB4105"/>
    <w:rsid w:val="00CC212E"/>
    <w:rsid w:val="00CC286F"/>
    <w:rsid w:val="00CD5697"/>
    <w:rsid w:val="00CD655E"/>
    <w:rsid w:val="00CD7D38"/>
    <w:rsid w:val="00D67002"/>
    <w:rsid w:val="00D749EE"/>
    <w:rsid w:val="00D80851"/>
    <w:rsid w:val="00D85BF8"/>
    <w:rsid w:val="00E450B6"/>
    <w:rsid w:val="00E72561"/>
    <w:rsid w:val="00E82B81"/>
    <w:rsid w:val="00E92042"/>
    <w:rsid w:val="00EA1BB1"/>
    <w:rsid w:val="00EA797C"/>
    <w:rsid w:val="00EB1EDE"/>
    <w:rsid w:val="00EE5EA5"/>
    <w:rsid w:val="00EF112A"/>
    <w:rsid w:val="00F668DC"/>
    <w:rsid w:val="00F712E7"/>
    <w:rsid w:val="00FC0B2E"/>
    <w:rsid w:val="00FC4940"/>
    <w:rsid w:val="00FD22B4"/>
    <w:rsid w:val="00FD7FB7"/>
    <w:rsid w:val="00FE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D974F-6A0B-4E11-A588-745AB9E4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 w:id="792678655">
      <w:bodyDiv w:val="1"/>
      <w:marLeft w:val="0"/>
      <w:marRight w:val="0"/>
      <w:marTop w:val="0"/>
      <w:marBottom w:val="0"/>
      <w:divBdr>
        <w:top w:val="none" w:sz="0" w:space="0" w:color="auto"/>
        <w:left w:val="none" w:sz="0" w:space="0" w:color="auto"/>
        <w:bottom w:val="none" w:sz="0" w:space="0" w:color="auto"/>
        <w:right w:val="none" w:sz="0" w:space="0" w:color="auto"/>
      </w:divBdr>
      <w:divsChild>
        <w:div w:id="920605569">
          <w:marLeft w:val="0"/>
          <w:marRight w:val="0"/>
          <w:marTop w:val="0"/>
          <w:marBottom w:val="0"/>
          <w:divBdr>
            <w:top w:val="none" w:sz="0" w:space="0" w:color="auto"/>
            <w:left w:val="none" w:sz="0" w:space="0" w:color="auto"/>
            <w:bottom w:val="none" w:sz="0" w:space="0" w:color="auto"/>
            <w:right w:val="none" w:sz="0" w:space="0" w:color="auto"/>
          </w:divBdr>
          <w:divsChild>
            <w:div w:id="1112046428">
              <w:marLeft w:val="0"/>
              <w:marRight w:val="0"/>
              <w:marTop w:val="0"/>
              <w:marBottom w:val="0"/>
              <w:divBdr>
                <w:top w:val="none" w:sz="0" w:space="0" w:color="auto"/>
                <w:left w:val="none" w:sz="0" w:space="0" w:color="auto"/>
                <w:bottom w:val="none" w:sz="0" w:space="0" w:color="auto"/>
                <w:right w:val="none" w:sz="0" w:space="0" w:color="auto"/>
              </w:divBdr>
              <w:divsChild>
                <w:div w:id="376439429">
                  <w:marLeft w:val="0"/>
                  <w:marRight w:val="0"/>
                  <w:marTop w:val="0"/>
                  <w:marBottom w:val="0"/>
                  <w:divBdr>
                    <w:top w:val="none" w:sz="0" w:space="0" w:color="auto"/>
                    <w:left w:val="none" w:sz="0" w:space="0" w:color="auto"/>
                    <w:bottom w:val="none" w:sz="0" w:space="0" w:color="auto"/>
                    <w:right w:val="none" w:sz="0" w:space="0" w:color="auto"/>
                  </w:divBdr>
                  <w:divsChild>
                    <w:div w:id="1108546258">
                      <w:marLeft w:val="0"/>
                      <w:marRight w:val="0"/>
                      <w:marTop w:val="0"/>
                      <w:marBottom w:val="0"/>
                      <w:divBdr>
                        <w:top w:val="none" w:sz="0" w:space="0" w:color="auto"/>
                        <w:left w:val="none" w:sz="0" w:space="0" w:color="auto"/>
                        <w:bottom w:val="none" w:sz="0" w:space="0" w:color="auto"/>
                        <w:right w:val="none" w:sz="0" w:space="0" w:color="auto"/>
                      </w:divBdr>
                      <w:divsChild>
                        <w:div w:id="1750273283">
                          <w:marLeft w:val="0"/>
                          <w:marRight w:val="0"/>
                          <w:marTop w:val="0"/>
                          <w:marBottom w:val="0"/>
                          <w:divBdr>
                            <w:top w:val="none" w:sz="0" w:space="0" w:color="auto"/>
                            <w:left w:val="none" w:sz="0" w:space="0" w:color="auto"/>
                            <w:bottom w:val="none" w:sz="0" w:space="0" w:color="auto"/>
                            <w:right w:val="none" w:sz="0" w:space="0" w:color="auto"/>
                          </w:divBdr>
                          <w:divsChild>
                            <w:div w:id="435446693">
                              <w:marLeft w:val="15"/>
                              <w:marRight w:val="195"/>
                              <w:marTop w:val="0"/>
                              <w:marBottom w:val="0"/>
                              <w:divBdr>
                                <w:top w:val="none" w:sz="0" w:space="0" w:color="auto"/>
                                <w:left w:val="none" w:sz="0" w:space="0" w:color="auto"/>
                                <w:bottom w:val="none" w:sz="0" w:space="0" w:color="auto"/>
                                <w:right w:val="none" w:sz="0" w:space="0" w:color="auto"/>
                              </w:divBdr>
                              <w:divsChild>
                                <w:div w:id="692651192">
                                  <w:marLeft w:val="0"/>
                                  <w:marRight w:val="0"/>
                                  <w:marTop w:val="0"/>
                                  <w:marBottom w:val="0"/>
                                  <w:divBdr>
                                    <w:top w:val="none" w:sz="0" w:space="0" w:color="auto"/>
                                    <w:left w:val="none" w:sz="0" w:space="0" w:color="auto"/>
                                    <w:bottom w:val="none" w:sz="0" w:space="0" w:color="auto"/>
                                    <w:right w:val="none" w:sz="0" w:space="0" w:color="auto"/>
                                  </w:divBdr>
                                  <w:divsChild>
                                    <w:div w:id="1978031171">
                                      <w:marLeft w:val="0"/>
                                      <w:marRight w:val="0"/>
                                      <w:marTop w:val="0"/>
                                      <w:marBottom w:val="0"/>
                                      <w:divBdr>
                                        <w:top w:val="none" w:sz="0" w:space="0" w:color="auto"/>
                                        <w:left w:val="none" w:sz="0" w:space="0" w:color="auto"/>
                                        <w:bottom w:val="none" w:sz="0" w:space="0" w:color="auto"/>
                                        <w:right w:val="none" w:sz="0" w:space="0" w:color="auto"/>
                                      </w:divBdr>
                                      <w:divsChild>
                                        <w:div w:id="359942562">
                                          <w:marLeft w:val="0"/>
                                          <w:marRight w:val="0"/>
                                          <w:marTop w:val="0"/>
                                          <w:marBottom w:val="0"/>
                                          <w:divBdr>
                                            <w:top w:val="none" w:sz="0" w:space="0" w:color="auto"/>
                                            <w:left w:val="none" w:sz="0" w:space="0" w:color="auto"/>
                                            <w:bottom w:val="none" w:sz="0" w:space="0" w:color="auto"/>
                                            <w:right w:val="none" w:sz="0" w:space="0" w:color="auto"/>
                                          </w:divBdr>
                                          <w:divsChild>
                                            <w:div w:id="1307585680">
                                              <w:marLeft w:val="0"/>
                                              <w:marRight w:val="0"/>
                                              <w:marTop w:val="0"/>
                                              <w:marBottom w:val="0"/>
                                              <w:divBdr>
                                                <w:top w:val="none" w:sz="0" w:space="0" w:color="auto"/>
                                                <w:left w:val="none" w:sz="0" w:space="0" w:color="auto"/>
                                                <w:bottom w:val="none" w:sz="0" w:space="0" w:color="auto"/>
                                                <w:right w:val="none" w:sz="0" w:space="0" w:color="auto"/>
                                              </w:divBdr>
                                              <w:divsChild>
                                                <w:div w:id="1294214355">
                                                  <w:marLeft w:val="0"/>
                                                  <w:marRight w:val="0"/>
                                                  <w:marTop w:val="0"/>
                                                  <w:marBottom w:val="0"/>
                                                  <w:divBdr>
                                                    <w:top w:val="none" w:sz="0" w:space="0" w:color="auto"/>
                                                    <w:left w:val="none" w:sz="0" w:space="0" w:color="auto"/>
                                                    <w:bottom w:val="none" w:sz="0" w:space="0" w:color="auto"/>
                                                    <w:right w:val="none" w:sz="0" w:space="0" w:color="auto"/>
                                                  </w:divBdr>
                                                  <w:divsChild>
                                                    <w:div w:id="41252320">
                                                      <w:marLeft w:val="0"/>
                                                      <w:marRight w:val="0"/>
                                                      <w:marTop w:val="0"/>
                                                      <w:marBottom w:val="0"/>
                                                      <w:divBdr>
                                                        <w:top w:val="none" w:sz="0" w:space="0" w:color="auto"/>
                                                        <w:left w:val="none" w:sz="0" w:space="0" w:color="auto"/>
                                                        <w:bottom w:val="none" w:sz="0" w:space="0" w:color="auto"/>
                                                        <w:right w:val="none" w:sz="0" w:space="0" w:color="auto"/>
                                                      </w:divBdr>
                                                      <w:divsChild>
                                                        <w:div w:id="1308364434">
                                                          <w:marLeft w:val="0"/>
                                                          <w:marRight w:val="0"/>
                                                          <w:marTop w:val="0"/>
                                                          <w:marBottom w:val="0"/>
                                                          <w:divBdr>
                                                            <w:top w:val="none" w:sz="0" w:space="0" w:color="auto"/>
                                                            <w:left w:val="none" w:sz="0" w:space="0" w:color="auto"/>
                                                            <w:bottom w:val="none" w:sz="0" w:space="0" w:color="auto"/>
                                                            <w:right w:val="none" w:sz="0" w:space="0" w:color="auto"/>
                                                          </w:divBdr>
                                                          <w:divsChild>
                                                            <w:div w:id="1695643685">
                                                              <w:marLeft w:val="0"/>
                                                              <w:marRight w:val="0"/>
                                                              <w:marTop w:val="0"/>
                                                              <w:marBottom w:val="0"/>
                                                              <w:divBdr>
                                                                <w:top w:val="none" w:sz="0" w:space="0" w:color="auto"/>
                                                                <w:left w:val="none" w:sz="0" w:space="0" w:color="auto"/>
                                                                <w:bottom w:val="none" w:sz="0" w:space="0" w:color="auto"/>
                                                                <w:right w:val="none" w:sz="0" w:space="0" w:color="auto"/>
                                                              </w:divBdr>
                                                              <w:divsChild>
                                                                <w:div w:id="1499226358">
                                                                  <w:marLeft w:val="0"/>
                                                                  <w:marRight w:val="0"/>
                                                                  <w:marTop w:val="735"/>
                                                                  <w:marBottom w:val="0"/>
                                                                  <w:divBdr>
                                                                    <w:top w:val="none" w:sz="0" w:space="0" w:color="auto"/>
                                                                    <w:left w:val="none" w:sz="0" w:space="0" w:color="auto"/>
                                                                    <w:bottom w:val="none" w:sz="0" w:space="0" w:color="auto"/>
                                                                    <w:right w:val="none" w:sz="0" w:space="0" w:color="auto"/>
                                                                  </w:divBdr>
                                                                  <w:divsChild>
                                                                    <w:div w:id="1946958014">
                                                                      <w:marLeft w:val="450"/>
                                                                      <w:marRight w:val="450"/>
                                                                      <w:marTop w:val="0"/>
                                                                      <w:marBottom w:val="0"/>
                                                                      <w:divBdr>
                                                                        <w:top w:val="none" w:sz="0" w:space="0" w:color="auto"/>
                                                                        <w:left w:val="none" w:sz="0" w:space="0" w:color="auto"/>
                                                                        <w:bottom w:val="none" w:sz="0" w:space="0" w:color="auto"/>
                                                                        <w:right w:val="none" w:sz="0" w:space="0" w:color="auto"/>
                                                                      </w:divBdr>
                                                                      <w:divsChild>
                                                                        <w:div w:id="1225989982">
                                                                          <w:marLeft w:val="0"/>
                                                                          <w:marRight w:val="45"/>
                                                                          <w:marTop w:val="45"/>
                                                                          <w:marBottom w:val="0"/>
                                                                          <w:divBdr>
                                                                            <w:top w:val="none" w:sz="0" w:space="0" w:color="auto"/>
                                                                            <w:left w:val="none" w:sz="0" w:space="0" w:color="auto"/>
                                                                            <w:bottom w:val="none" w:sz="0" w:space="0" w:color="auto"/>
                                                                            <w:right w:val="none" w:sz="0" w:space="0" w:color="auto"/>
                                                                          </w:divBdr>
                                                                          <w:divsChild>
                                                                            <w:div w:id="1769042320">
                                                                              <w:marLeft w:val="0"/>
                                                                              <w:marRight w:val="0"/>
                                                                              <w:marTop w:val="0"/>
                                                                              <w:marBottom w:val="0"/>
                                                                              <w:divBdr>
                                                                                <w:top w:val="none" w:sz="0" w:space="0" w:color="auto"/>
                                                                                <w:left w:val="none" w:sz="0" w:space="0" w:color="auto"/>
                                                                                <w:bottom w:val="none" w:sz="0" w:space="0" w:color="auto"/>
                                                                                <w:right w:val="none" w:sz="0" w:space="0" w:color="auto"/>
                                                                              </w:divBdr>
                                                                              <w:divsChild>
                                                                                <w:div w:id="1586954539">
                                                                                  <w:marLeft w:val="0"/>
                                                                                  <w:marRight w:val="0"/>
                                                                                  <w:marTop w:val="0"/>
                                                                                  <w:marBottom w:val="0"/>
                                                                                  <w:divBdr>
                                                                                    <w:top w:val="none" w:sz="0" w:space="0" w:color="auto"/>
                                                                                    <w:left w:val="none" w:sz="0" w:space="0" w:color="auto"/>
                                                                                    <w:bottom w:val="none" w:sz="0" w:space="0" w:color="auto"/>
                                                                                    <w:right w:val="none" w:sz="0" w:space="0" w:color="auto"/>
                                                                                  </w:divBdr>
                                                                                  <w:divsChild>
                                                                                    <w:div w:id="234629562">
                                                                                      <w:marLeft w:val="0"/>
                                                                                      <w:marRight w:val="0"/>
                                                                                      <w:marTop w:val="0"/>
                                                                                      <w:marBottom w:val="0"/>
                                                                                      <w:divBdr>
                                                                                        <w:top w:val="none" w:sz="0" w:space="0" w:color="auto"/>
                                                                                        <w:left w:val="single" w:sz="6" w:space="0" w:color="auto"/>
                                                                                        <w:bottom w:val="none" w:sz="0" w:space="0" w:color="auto"/>
                                                                                        <w:right w:val="single" w:sz="6" w:space="0" w:color="auto"/>
                                                                                      </w:divBdr>
                                                                                      <w:divsChild>
                                                                                        <w:div w:id="305626378">
                                                                                          <w:marLeft w:val="150"/>
                                                                                          <w:marRight w:val="150"/>
                                                                                          <w:marTop w:val="0"/>
                                                                                          <w:marBottom w:val="0"/>
                                                                                          <w:divBdr>
                                                                                            <w:top w:val="none" w:sz="0" w:space="0" w:color="auto"/>
                                                                                            <w:left w:val="none" w:sz="0" w:space="0" w:color="auto"/>
                                                                                            <w:bottom w:val="none" w:sz="0" w:space="0" w:color="auto"/>
                                                                                            <w:right w:val="none" w:sz="0" w:space="0" w:color="auto"/>
                                                                                          </w:divBdr>
                                                                                          <w:divsChild>
                                                                                            <w:div w:id="1186015482">
                                                                                              <w:marLeft w:val="0"/>
                                                                                              <w:marRight w:val="0"/>
                                                                                              <w:marTop w:val="0"/>
                                                                                              <w:marBottom w:val="0"/>
                                                                                              <w:divBdr>
                                                                                                <w:top w:val="none" w:sz="0" w:space="0" w:color="auto"/>
                                                                                                <w:left w:val="none" w:sz="0" w:space="0" w:color="auto"/>
                                                                                                <w:bottom w:val="none" w:sz="0" w:space="0" w:color="auto"/>
                                                                                                <w:right w:val="none" w:sz="0" w:space="0" w:color="auto"/>
                                                                                              </w:divBdr>
                                                                                              <w:divsChild>
                                                                                                <w:div w:id="267200560">
                                                                                                  <w:marLeft w:val="0"/>
                                                                                                  <w:marRight w:val="0"/>
                                                                                                  <w:marTop w:val="0"/>
                                                                                                  <w:marBottom w:val="0"/>
                                                                                                  <w:divBdr>
                                                                                                    <w:top w:val="none" w:sz="0" w:space="0" w:color="auto"/>
                                                                                                    <w:left w:val="none" w:sz="0" w:space="0" w:color="auto"/>
                                                                                                    <w:bottom w:val="none" w:sz="0" w:space="0" w:color="auto"/>
                                                                                                    <w:right w:val="none" w:sz="0" w:space="0" w:color="auto"/>
                                                                                                  </w:divBdr>
                                                                                                  <w:divsChild>
                                                                                                    <w:div w:id="1320036358">
                                                                                                      <w:marLeft w:val="0"/>
                                                                                                      <w:marRight w:val="0"/>
                                                                                                      <w:marTop w:val="0"/>
                                                                                                      <w:marBottom w:val="0"/>
                                                                                                      <w:divBdr>
                                                                                                        <w:top w:val="none" w:sz="0" w:space="0" w:color="auto"/>
                                                                                                        <w:left w:val="none" w:sz="0" w:space="0" w:color="auto"/>
                                                                                                        <w:bottom w:val="none" w:sz="0" w:space="0" w:color="auto"/>
                                                                                                        <w:right w:val="none" w:sz="0" w:space="0" w:color="auto"/>
                                                                                                      </w:divBdr>
                                                                                                      <w:divsChild>
                                                                                                        <w:div w:id="735667286">
                                                                                                          <w:marLeft w:val="0"/>
                                                                                                          <w:marRight w:val="0"/>
                                                                                                          <w:marTop w:val="0"/>
                                                                                                          <w:marBottom w:val="0"/>
                                                                                                          <w:divBdr>
                                                                                                            <w:top w:val="none" w:sz="0" w:space="0" w:color="auto"/>
                                                                                                            <w:left w:val="none" w:sz="0" w:space="0" w:color="auto"/>
                                                                                                            <w:bottom w:val="none" w:sz="0" w:space="0" w:color="auto"/>
                                                                                                            <w:right w:val="none" w:sz="0" w:space="0" w:color="auto"/>
                                                                                                          </w:divBdr>
                                                                                                          <w:divsChild>
                                                                                                            <w:div w:id="1217621267">
                                                                                                              <w:marLeft w:val="0"/>
                                                                                                              <w:marRight w:val="0"/>
                                                                                                              <w:marTop w:val="0"/>
                                                                                                              <w:marBottom w:val="0"/>
                                                                                                              <w:divBdr>
                                                                                                                <w:top w:val="none" w:sz="0" w:space="0" w:color="auto"/>
                                                                                                                <w:left w:val="none" w:sz="0" w:space="0" w:color="auto"/>
                                                                                                                <w:bottom w:val="none" w:sz="0" w:space="0" w:color="auto"/>
                                                                                                                <w:right w:val="none" w:sz="0" w:space="0" w:color="auto"/>
                                                                                                              </w:divBdr>
                                                                                                              <w:divsChild>
                                                                                                                <w:div w:id="13566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4</cp:revision>
  <cp:lastPrinted>2018-09-14T09:18:00Z</cp:lastPrinted>
  <dcterms:created xsi:type="dcterms:W3CDTF">2018-10-16T12:40:00Z</dcterms:created>
  <dcterms:modified xsi:type="dcterms:W3CDTF">2018-10-16T12:45:00Z</dcterms:modified>
</cp:coreProperties>
</file>